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6262" w14:textId="7B343313" w:rsidR="00737A3F" w:rsidRDefault="00737A3F" w:rsidP="077F41D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eastAsia="Century Gothic" w:hAnsi="Century Gothic" w:cs="Century Gothic"/>
          <w:sz w:val="22"/>
          <w:szCs w:val="22"/>
        </w:rPr>
      </w:pPr>
      <w:r w:rsidRPr="077F41D6">
        <w:rPr>
          <w:rStyle w:val="normaltextrun"/>
          <w:rFonts w:ascii="Century Gothic" w:eastAsia="Century Gothic" w:hAnsi="Century Gothic" w:cs="Century Gothic"/>
          <w:sz w:val="22"/>
          <w:szCs w:val="22"/>
        </w:rPr>
        <w:t>Logwin Poland to globalna firma logistyczna, której motorem jest stale rosnący zespół profesjonalistów i entuzjastów branży TSL.</w:t>
      </w:r>
    </w:p>
    <w:p w14:paraId="3DEB7651" w14:textId="5A63C8EB" w:rsidR="002969B3" w:rsidRDefault="002969B3" w:rsidP="077F41D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eastAsia="Century Gothic" w:hAnsi="Century Gothic" w:cs="Century Gothic"/>
          <w:sz w:val="22"/>
          <w:szCs w:val="22"/>
        </w:rPr>
      </w:pPr>
    </w:p>
    <w:p w14:paraId="2D8CEF9E" w14:textId="69CD5834" w:rsidR="002969B3" w:rsidRDefault="58EF54F4" w:rsidP="077F41D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eastAsia="Century Gothic" w:hAnsi="Century Gothic" w:cs="Century Gothic"/>
          <w:sz w:val="22"/>
          <w:szCs w:val="22"/>
        </w:rPr>
      </w:pPr>
      <w:r w:rsidRPr="077F41D6">
        <w:rPr>
          <w:rStyle w:val="normaltextrun"/>
          <w:rFonts w:ascii="Century Gothic" w:eastAsia="Century Gothic" w:hAnsi="Century Gothic" w:cs="Century Gothic"/>
          <w:sz w:val="22"/>
          <w:szCs w:val="22"/>
        </w:rPr>
        <w:t>Dołącz do naszego zespołu w Piasecznie i zdobądź ładunek doświadczenia na stanowisku:</w:t>
      </w:r>
    </w:p>
    <w:p w14:paraId="0DA30C97" w14:textId="57DD5555" w:rsidR="00737A3F" w:rsidRDefault="00737A3F" w:rsidP="7197405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eastAsia="Century Gothic" w:hAnsi="Century Gothic" w:cs="Century Gothic"/>
          <w:sz w:val="22"/>
          <w:szCs w:val="22"/>
        </w:rPr>
      </w:pPr>
    </w:p>
    <w:p w14:paraId="4080A4F2" w14:textId="0A2CDA3A" w:rsidR="00737A3F" w:rsidRDefault="00737A3F" w:rsidP="077F41D6">
      <w:pPr>
        <w:pStyle w:val="paragraph"/>
        <w:spacing w:before="0" w:beforeAutospacing="0" w:after="0" w:afterAutospacing="0"/>
        <w:jc w:val="center"/>
        <w:textAlignment w:val="baseline"/>
        <w:rPr>
          <w:rFonts w:ascii="Century Gothic" w:eastAsia="Century Gothic" w:hAnsi="Century Gothic" w:cs="Century Gothic"/>
          <w:sz w:val="18"/>
          <w:szCs w:val="18"/>
        </w:rPr>
      </w:pPr>
      <w:r w:rsidRPr="077F41D6"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</w:rPr>
        <w:t>Płatny Staż w Dziale Wsparcia Systemów Logistycznych</w:t>
      </w:r>
    </w:p>
    <w:p w14:paraId="2244A6F7" w14:textId="0CD9F126" w:rsidR="00737A3F" w:rsidRDefault="00737A3F" w:rsidP="71974055">
      <w:pPr>
        <w:pStyle w:val="paragraph"/>
        <w:spacing w:before="0" w:beforeAutospacing="0" w:after="0" w:afterAutospacing="0"/>
        <w:jc w:val="center"/>
        <w:textAlignment w:val="baseline"/>
        <w:rPr>
          <w:rFonts w:ascii="Century Gothic" w:eastAsia="Century Gothic" w:hAnsi="Century Gothic" w:cs="Century Gothic"/>
          <w:sz w:val="18"/>
          <w:szCs w:val="18"/>
        </w:rPr>
      </w:pPr>
    </w:p>
    <w:p w14:paraId="07DABCEC" w14:textId="515B9CBF" w:rsidR="00737A3F" w:rsidRDefault="00737A3F" w:rsidP="719740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eastAsia="Century Gothic" w:hAnsi="Century Gothic" w:cs="Century Gothic"/>
          <w:sz w:val="22"/>
          <w:szCs w:val="22"/>
        </w:rPr>
      </w:pPr>
      <w:r w:rsidRPr="71974055">
        <w:rPr>
          <w:rStyle w:val="normaltextrun"/>
          <w:rFonts w:ascii="Century Gothic" w:eastAsia="Century Gothic" w:hAnsi="Century Gothic" w:cs="Century Gothic"/>
          <w:sz w:val="22"/>
          <w:szCs w:val="22"/>
        </w:rPr>
        <w:t>W Zespole Wsparcia Aplikacji Logistycznych odpowiadamy za prawidłową pracę naszych systemów logistycznych – głownie WMS (warehouse management system). Współpracujemy z ich użytkownikami oraz naszymi klientami. Rozwiązujemy bieżące zgłoszenia, wyjaśniamy niezgodności danych, wprowadzamy nowe funkcjonalności i potrzebne zmiany. Naszą rolą jest też przygotowywanie raportów na potrzeby działów operacyjnych i naszych klientów.</w:t>
      </w:r>
    </w:p>
    <w:p w14:paraId="51630A27" w14:textId="77777777" w:rsidR="00737A3F" w:rsidRDefault="00737A3F" w:rsidP="077F41D6">
      <w:pPr>
        <w:pStyle w:val="paragraph"/>
        <w:spacing w:before="0" w:beforeAutospacing="0" w:after="0" w:afterAutospacing="0"/>
        <w:textAlignment w:val="baseline"/>
        <w:rPr>
          <w:rFonts w:ascii="Century Gothic" w:eastAsia="Century Gothic" w:hAnsi="Century Gothic" w:cs="Century Gothic"/>
          <w:sz w:val="18"/>
          <w:szCs w:val="18"/>
        </w:rPr>
      </w:pPr>
      <w:r w:rsidRPr="077F41D6">
        <w:rPr>
          <w:rStyle w:val="eop"/>
          <w:rFonts w:ascii="Century Gothic" w:eastAsia="Century Gothic" w:hAnsi="Century Gothic" w:cs="Century Gothic"/>
          <w:sz w:val="22"/>
          <w:szCs w:val="22"/>
        </w:rPr>
        <w:t> </w:t>
      </w:r>
    </w:p>
    <w:p w14:paraId="28E3B2B3" w14:textId="77777777" w:rsidR="002969B3" w:rsidRPr="00737A3F" w:rsidRDefault="002969B3" w:rsidP="077F41D6">
      <w:pPr>
        <w:pStyle w:val="paragraph"/>
        <w:spacing w:before="0" w:beforeAutospacing="0" w:after="0" w:afterAutospacing="0"/>
        <w:textAlignment w:val="baseline"/>
        <w:rPr>
          <w:rFonts w:ascii="Century Gothic" w:eastAsia="Century Gothic" w:hAnsi="Century Gothic" w:cs="Century Gothic"/>
          <w:sz w:val="18"/>
          <w:szCs w:val="18"/>
        </w:rPr>
      </w:pPr>
    </w:p>
    <w:p w14:paraId="749BB387" w14:textId="2970CFB2" w:rsidR="00737A3F" w:rsidRDefault="00737A3F" w:rsidP="077F41D6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eastAsia="Century Gothic" w:hAnsi="Century Gothic" w:cs="Century Gothic"/>
          <w:sz w:val="22"/>
          <w:szCs w:val="22"/>
        </w:rPr>
      </w:pPr>
      <w:r w:rsidRPr="077F41D6"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</w:rPr>
        <w:t>Oferujemy: </w:t>
      </w:r>
      <w:r w:rsidRPr="077F41D6">
        <w:rPr>
          <w:rStyle w:val="eop"/>
          <w:rFonts w:ascii="Century Gothic" w:eastAsia="Century Gothic" w:hAnsi="Century Gothic" w:cs="Century Gothic"/>
          <w:sz w:val="22"/>
          <w:szCs w:val="22"/>
        </w:rPr>
        <w:t> </w:t>
      </w:r>
    </w:p>
    <w:p w14:paraId="67DCB12C" w14:textId="77777777" w:rsidR="00B1129F" w:rsidRDefault="00B1129F" w:rsidP="077F41D6">
      <w:pPr>
        <w:pStyle w:val="paragraph"/>
        <w:spacing w:before="0" w:beforeAutospacing="0" w:after="0" w:afterAutospacing="0"/>
        <w:textAlignment w:val="baseline"/>
        <w:rPr>
          <w:rFonts w:ascii="Century Gothic" w:eastAsia="Century Gothic" w:hAnsi="Century Gothic" w:cs="Century Gothic"/>
          <w:sz w:val="18"/>
          <w:szCs w:val="18"/>
        </w:rPr>
      </w:pPr>
    </w:p>
    <w:p w14:paraId="144334FC" w14:textId="12C6605A" w:rsidR="00737A3F" w:rsidRDefault="00737A3F" w:rsidP="077F41D6">
      <w:pPr>
        <w:pStyle w:val="paragraph"/>
        <w:numPr>
          <w:ilvl w:val="0"/>
          <w:numId w:val="3"/>
        </w:numPr>
        <w:spacing w:before="0" w:beforeAutospacing="0" w:after="0" w:afterAutospacing="0"/>
        <w:rPr>
          <w:rFonts w:ascii="Century Gothic" w:eastAsia="Century Gothic" w:hAnsi="Century Gothic" w:cs="Century Gothic"/>
          <w:color w:val="3D4242"/>
        </w:rPr>
      </w:pPr>
      <w:r w:rsidRPr="077F41D6">
        <w:rPr>
          <w:rFonts w:ascii="Century Gothic" w:eastAsia="Century Gothic" w:hAnsi="Century Gothic" w:cs="Century Gothic"/>
          <w:color w:val="3D4242"/>
        </w:rPr>
        <w:t xml:space="preserve">Płatny 3-miesięczny staż z możliwością nawiązania dalszej współpracy - </w:t>
      </w:r>
      <w:r w:rsidR="448AC233" w:rsidRPr="077F41D6">
        <w:rPr>
          <w:rFonts w:ascii="Century Gothic" w:eastAsia="Century Gothic" w:hAnsi="Century Gothic" w:cs="Century Gothic"/>
          <w:color w:val="3D4242"/>
        </w:rPr>
        <w:t xml:space="preserve">  </w:t>
      </w:r>
      <w:r w:rsidRPr="077F41D6">
        <w:rPr>
          <w:rFonts w:ascii="Century Gothic" w:eastAsia="Century Gothic" w:hAnsi="Century Gothic" w:cs="Century Gothic"/>
          <w:color w:val="3D4242"/>
        </w:rPr>
        <w:t>ponad 70% naszych Stażystów, po zakończonym stażu zostaje z nami na dłużej.  </w:t>
      </w:r>
    </w:p>
    <w:p w14:paraId="71547399" w14:textId="507B8905" w:rsidR="00737A3F" w:rsidRDefault="002969B3" w:rsidP="077F41D6">
      <w:pPr>
        <w:pStyle w:val="paragraph"/>
        <w:numPr>
          <w:ilvl w:val="0"/>
          <w:numId w:val="4"/>
        </w:numPr>
        <w:spacing w:before="0" w:beforeAutospacing="0" w:after="0" w:afterAutospacing="0"/>
        <w:rPr>
          <w:rFonts w:ascii="Century Gothic" w:eastAsia="Century Gothic" w:hAnsi="Century Gothic" w:cs="Century Gothic"/>
          <w:color w:val="3D4242"/>
        </w:rPr>
      </w:pPr>
      <w:r w:rsidRPr="077F41D6">
        <w:rPr>
          <w:rFonts w:ascii="Century Gothic" w:eastAsia="Century Gothic" w:hAnsi="Century Gothic" w:cs="Century Gothic"/>
          <w:color w:val="3D4242"/>
        </w:rPr>
        <w:t xml:space="preserve">Merytoryczny staż, w trakcie którego pod okiem specjalistów zdobędziesz praktyczną wiedzę i doświadczenie </w:t>
      </w:r>
    </w:p>
    <w:p w14:paraId="00AA431F" w14:textId="402D982F" w:rsidR="00737A3F" w:rsidRDefault="00737A3F" w:rsidP="077F41D6">
      <w:pPr>
        <w:pStyle w:val="paragraph"/>
        <w:numPr>
          <w:ilvl w:val="0"/>
          <w:numId w:val="4"/>
        </w:numPr>
        <w:spacing w:before="0" w:beforeAutospacing="0" w:after="0" w:afterAutospacing="0"/>
        <w:rPr>
          <w:rFonts w:ascii="Century Gothic" w:eastAsia="Century Gothic" w:hAnsi="Century Gothic" w:cs="Century Gothic"/>
          <w:color w:val="3D4242"/>
        </w:rPr>
      </w:pPr>
      <w:r w:rsidRPr="206D11A3">
        <w:rPr>
          <w:rFonts w:ascii="Century Gothic" w:eastAsia="Century Gothic" w:hAnsi="Century Gothic" w:cs="Century Gothic"/>
          <w:color w:val="3D4242"/>
        </w:rPr>
        <w:t xml:space="preserve">Pracę w trybie stacjonarnym </w:t>
      </w:r>
    </w:p>
    <w:p w14:paraId="7BAE34F6" w14:textId="0FAFA34B" w:rsidR="00737A3F" w:rsidRDefault="00737A3F" w:rsidP="077F41D6">
      <w:pPr>
        <w:pStyle w:val="paragraph"/>
        <w:numPr>
          <w:ilvl w:val="0"/>
          <w:numId w:val="4"/>
        </w:numPr>
        <w:spacing w:before="0" w:beforeAutospacing="0" w:after="0" w:afterAutospacing="0"/>
        <w:rPr>
          <w:rFonts w:ascii="Century Gothic" w:eastAsia="Century Gothic" w:hAnsi="Century Gothic" w:cs="Century Gothic"/>
          <w:color w:val="3D4242"/>
        </w:rPr>
      </w:pPr>
      <w:r w:rsidRPr="077F41D6">
        <w:rPr>
          <w:rFonts w:ascii="Century Gothic" w:eastAsia="Century Gothic" w:hAnsi="Century Gothic" w:cs="Century Gothic"/>
          <w:color w:val="3D4242"/>
        </w:rPr>
        <w:t>Pyszną kawę,</w:t>
      </w:r>
      <w:r w:rsidR="3F60D38B" w:rsidRPr="077F41D6">
        <w:rPr>
          <w:rFonts w:ascii="Century Gothic" w:eastAsia="Century Gothic" w:hAnsi="Century Gothic" w:cs="Century Gothic"/>
          <w:color w:val="3D4242"/>
        </w:rPr>
        <w:t xml:space="preserve"> </w:t>
      </w:r>
      <w:r w:rsidRPr="077F41D6">
        <w:rPr>
          <w:rFonts w:ascii="Century Gothic" w:eastAsia="Century Gothic" w:hAnsi="Century Gothic" w:cs="Century Gothic"/>
          <w:color w:val="3D4242"/>
        </w:rPr>
        <w:t>herbatę, soki i owocowe poniedziałki </w:t>
      </w:r>
    </w:p>
    <w:p w14:paraId="6532CD68" w14:textId="40D10494" w:rsidR="00737A3F" w:rsidRDefault="00737A3F" w:rsidP="077F41D6">
      <w:pPr>
        <w:pStyle w:val="paragraph"/>
        <w:numPr>
          <w:ilvl w:val="0"/>
          <w:numId w:val="4"/>
        </w:numPr>
        <w:spacing w:before="0" w:beforeAutospacing="0" w:after="0" w:afterAutospacing="0"/>
        <w:rPr>
          <w:rFonts w:ascii="Century Gothic" w:eastAsia="Century Gothic" w:hAnsi="Century Gothic" w:cs="Century Gothic"/>
          <w:color w:val="3D4242"/>
        </w:rPr>
      </w:pPr>
      <w:r w:rsidRPr="077F41D6">
        <w:rPr>
          <w:rFonts w:ascii="Century Gothic" w:eastAsia="Century Gothic" w:hAnsi="Century Gothic" w:cs="Century Gothic"/>
          <w:color w:val="3D4242"/>
        </w:rPr>
        <w:t>Brak dress co</w:t>
      </w:r>
      <w:r w:rsidR="3EB87241" w:rsidRPr="077F41D6">
        <w:rPr>
          <w:rFonts w:ascii="Century Gothic" w:eastAsia="Century Gothic" w:hAnsi="Century Gothic" w:cs="Century Gothic"/>
          <w:color w:val="3D4242"/>
        </w:rPr>
        <w:t>d</w:t>
      </w:r>
      <w:r w:rsidRPr="077F41D6">
        <w:rPr>
          <w:rFonts w:ascii="Century Gothic" w:eastAsia="Century Gothic" w:hAnsi="Century Gothic" w:cs="Century Gothic"/>
          <w:color w:val="3D4242"/>
        </w:rPr>
        <w:t>e</w:t>
      </w:r>
    </w:p>
    <w:p w14:paraId="68FEFB5A" w14:textId="77777777" w:rsidR="00737A3F" w:rsidRDefault="00737A3F" w:rsidP="077F41D6">
      <w:pPr>
        <w:pStyle w:val="paragraph"/>
        <w:numPr>
          <w:ilvl w:val="0"/>
          <w:numId w:val="5"/>
        </w:numPr>
        <w:spacing w:before="0" w:beforeAutospacing="0" w:after="0" w:afterAutospacing="0"/>
        <w:rPr>
          <w:rFonts w:ascii="Century Gothic" w:eastAsia="Century Gothic" w:hAnsi="Century Gothic" w:cs="Century Gothic"/>
          <w:color w:val="3D4242"/>
        </w:rPr>
      </w:pPr>
      <w:r w:rsidRPr="077F41D6">
        <w:rPr>
          <w:rFonts w:ascii="Century Gothic" w:eastAsia="Century Gothic" w:hAnsi="Century Gothic" w:cs="Century Gothic"/>
          <w:color w:val="3D4242"/>
        </w:rPr>
        <w:t>Bezpłatny parking </w:t>
      </w:r>
    </w:p>
    <w:p w14:paraId="5F4760F2" w14:textId="5483343A" w:rsidR="00737A3F" w:rsidRDefault="00737A3F" w:rsidP="077F41D6">
      <w:pPr>
        <w:pStyle w:val="paragraph"/>
        <w:numPr>
          <w:ilvl w:val="0"/>
          <w:numId w:val="5"/>
        </w:numPr>
        <w:spacing w:before="0" w:beforeAutospacing="0" w:after="0" w:afterAutospacing="0"/>
        <w:rPr>
          <w:rFonts w:ascii="Century Gothic" w:eastAsia="Century Gothic" w:hAnsi="Century Gothic" w:cs="Century Gothic"/>
          <w:color w:val="3D4242"/>
        </w:rPr>
      </w:pPr>
      <w:r w:rsidRPr="077F41D6">
        <w:rPr>
          <w:rFonts w:ascii="Century Gothic" w:eastAsia="Century Gothic" w:hAnsi="Century Gothic" w:cs="Century Gothic"/>
          <w:color w:val="3D4242"/>
        </w:rPr>
        <w:t>Współpracę na podstawie umowy o praktykę absolwencką </w:t>
      </w:r>
    </w:p>
    <w:p w14:paraId="1342FE6D" w14:textId="77777777" w:rsidR="002969B3" w:rsidRDefault="002969B3" w:rsidP="077F41D6">
      <w:pPr>
        <w:pStyle w:val="paragraph"/>
        <w:spacing w:before="0" w:beforeAutospacing="0" w:after="0" w:afterAutospacing="0"/>
        <w:ind w:left="720"/>
        <w:textAlignment w:val="baseline"/>
        <w:rPr>
          <w:rFonts w:ascii="Century Gothic" w:eastAsia="Century Gothic" w:hAnsi="Century Gothic" w:cs="Century Gothic"/>
          <w:sz w:val="22"/>
          <w:szCs w:val="22"/>
        </w:rPr>
      </w:pPr>
    </w:p>
    <w:p w14:paraId="521AFD61" w14:textId="77777777" w:rsidR="00737A3F" w:rsidRDefault="00737A3F" w:rsidP="077F41D6">
      <w:pPr>
        <w:pStyle w:val="paragraph"/>
        <w:spacing w:before="0" w:beforeAutospacing="0" w:after="0" w:afterAutospacing="0"/>
        <w:textAlignment w:val="baseline"/>
        <w:rPr>
          <w:rFonts w:ascii="Century Gothic" w:eastAsia="Century Gothic" w:hAnsi="Century Gothic" w:cs="Century Gothic"/>
          <w:sz w:val="18"/>
          <w:szCs w:val="18"/>
        </w:rPr>
      </w:pPr>
      <w:r w:rsidRPr="077F41D6">
        <w:rPr>
          <w:rStyle w:val="eop"/>
          <w:rFonts w:ascii="Century Gothic" w:eastAsia="Century Gothic" w:hAnsi="Century Gothic" w:cs="Century Gothic"/>
          <w:sz w:val="22"/>
          <w:szCs w:val="22"/>
        </w:rPr>
        <w:t> </w:t>
      </w:r>
    </w:p>
    <w:p w14:paraId="70775165" w14:textId="1885CB6A" w:rsidR="00737A3F" w:rsidRDefault="00737A3F" w:rsidP="077F41D6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eastAsia="Century Gothic" w:hAnsi="Century Gothic" w:cs="Century Gothic"/>
          <w:sz w:val="22"/>
          <w:szCs w:val="22"/>
        </w:rPr>
      </w:pPr>
      <w:r w:rsidRPr="077F41D6"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</w:rPr>
        <w:t>Kogo poszukujemy: </w:t>
      </w:r>
      <w:r w:rsidRPr="077F41D6">
        <w:rPr>
          <w:rStyle w:val="eop"/>
          <w:rFonts w:ascii="Century Gothic" w:eastAsia="Century Gothic" w:hAnsi="Century Gothic" w:cs="Century Gothic"/>
          <w:sz w:val="22"/>
          <w:szCs w:val="22"/>
        </w:rPr>
        <w:t> </w:t>
      </w:r>
    </w:p>
    <w:p w14:paraId="5FD96099" w14:textId="77777777" w:rsidR="00B1129F" w:rsidRDefault="00B1129F" w:rsidP="077F41D6">
      <w:pPr>
        <w:pStyle w:val="paragraph"/>
        <w:spacing w:before="0" w:beforeAutospacing="0" w:after="0" w:afterAutospacing="0"/>
        <w:textAlignment w:val="baseline"/>
        <w:rPr>
          <w:rFonts w:ascii="Century Gothic" w:eastAsia="Century Gothic" w:hAnsi="Century Gothic" w:cs="Century Gothic"/>
          <w:sz w:val="18"/>
          <w:szCs w:val="18"/>
        </w:rPr>
      </w:pPr>
    </w:p>
    <w:p w14:paraId="6161C055" w14:textId="77777777" w:rsidR="002969B3" w:rsidRDefault="002969B3" w:rsidP="077F41D6">
      <w:pPr>
        <w:pStyle w:val="paragraph"/>
        <w:numPr>
          <w:ilvl w:val="0"/>
          <w:numId w:val="6"/>
        </w:numPr>
        <w:spacing w:before="0" w:beforeAutospacing="0" w:after="0" w:afterAutospacing="0"/>
        <w:rPr>
          <w:rFonts w:ascii="Century Gothic" w:eastAsia="Century Gothic" w:hAnsi="Century Gothic" w:cs="Century Gothic"/>
          <w:color w:val="3D4242"/>
        </w:rPr>
      </w:pPr>
      <w:r w:rsidRPr="077F41D6">
        <w:rPr>
          <w:rFonts w:ascii="Century Gothic" w:eastAsia="Century Gothic" w:hAnsi="Century Gothic" w:cs="Century Gothic"/>
          <w:color w:val="3D4242"/>
        </w:rPr>
        <w:t xml:space="preserve">Absolwentów lub studentów kierunków informatycznych, logistycznych lub technicznych </w:t>
      </w:r>
    </w:p>
    <w:p w14:paraId="257EA5BC" w14:textId="76BD12E5" w:rsidR="002969B3" w:rsidRDefault="002969B3" w:rsidP="077F41D6">
      <w:pPr>
        <w:pStyle w:val="paragraph"/>
        <w:numPr>
          <w:ilvl w:val="0"/>
          <w:numId w:val="6"/>
        </w:numPr>
        <w:spacing w:before="0" w:beforeAutospacing="0" w:after="0" w:afterAutospacing="0"/>
        <w:rPr>
          <w:rFonts w:ascii="Century Gothic" w:eastAsia="Century Gothic" w:hAnsi="Century Gothic" w:cs="Century Gothic"/>
          <w:color w:val="3D4242"/>
        </w:rPr>
      </w:pPr>
      <w:r w:rsidRPr="077F41D6">
        <w:rPr>
          <w:rFonts w:ascii="Century Gothic" w:eastAsia="Century Gothic" w:hAnsi="Century Gothic" w:cs="Century Gothic"/>
          <w:color w:val="3D4242"/>
        </w:rPr>
        <w:t>Dobrze posługujących się MS Excel i posiadających umiejętności analityczne</w:t>
      </w:r>
    </w:p>
    <w:p w14:paraId="29CBDB22" w14:textId="77777777" w:rsidR="00B1129F" w:rsidRDefault="00B1129F" w:rsidP="077F41D6">
      <w:pPr>
        <w:pStyle w:val="paragraph"/>
        <w:numPr>
          <w:ilvl w:val="0"/>
          <w:numId w:val="6"/>
        </w:numPr>
        <w:spacing w:before="0" w:beforeAutospacing="0" w:after="0" w:afterAutospacing="0"/>
        <w:rPr>
          <w:rFonts w:ascii="Century Gothic" w:eastAsia="Century Gothic" w:hAnsi="Century Gothic" w:cs="Century Gothic"/>
          <w:color w:val="3D4242"/>
        </w:rPr>
      </w:pPr>
      <w:r w:rsidRPr="077F41D6">
        <w:rPr>
          <w:rFonts w:ascii="Century Gothic" w:eastAsia="Century Gothic" w:hAnsi="Century Gothic" w:cs="Century Gothic"/>
          <w:color w:val="3D4242"/>
        </w:rPr>
        <w:t>Posługujących się językiem angielskim na poziomie komunikatywnym</w:t>
      </w:r>
    </w:p>
    <w:p w14:paraId="731D6AE3" w14:textId="7914B0B4" w:rsidR="00737A3F" w:rsidRPr="00B1129F" w:rsidRDefault="00737A3F" w:rsidP="077F41D6">
      <w:pPr>
        <w:pStyle w:val="paragraph"/>
        <w:numPr>
          <w:ilvl w:val="0"/>
          <w:numId w:val="6"/>
        </w:numPr>
        <w:spacing w:before="0" w:beforeAutospacing="0" w:after="0" w:afterAutospacing="0"/>
        <w:rPr>
          <w:rFonts w:ascii="Century Gothic" w:eastAsia="Century Gothic" w:hAnsi="Century Gothic" w:cs="Century Gothic"/>
          <w:color w:val="3D4242"/>
        </w:rPr>
      </w:pPr>
      <w:r w:rsidRPr="077F41D6">
        <w:rPr>
          <w:rFonts w:ascii="Century Gothic" w:eastAsia="Century Gothic" w:hAnsi="Century Gothic" w:cs="Century Gothic"/>
          <w:color w:val="3D4242"/>
        </w:rPr>
        <w:t>Osób dyspozycyjnych 40 godz. w tygodniu, od poniedziałku do piątku  </w:t>
      </w:r>
    </w:p>
    <w:p w14:paraId="449B65C6" w14:textId="77777777" w:rsidR="002969B3" w:rsidRDefault="002969B3" w:rsidP="077F41D6">
      <w:pPr>
        <w:pStyle w:val="paragraph"/>
        <w:spacing w:before="0" w:beforeAutospacing="0" w:after="0" w:afterAutospacing="0"/>
        <w:rPr>
          <w:rFonts w:ascii="Century Gothic" w:eastAsia="Century Gothic" w:hAnsi="Century Gothic" w:cs="Century Gothic"/>
          <w:color w:val="3D4242"/>
        </w:rPr>
      </w:pPr>
    </w:p>
    <w:p w14:paraId="78ECF214" w14:textId="77777777" w:rsidR="00737A3F" w:rsidRDefault="00737A3F" w:rsidP="077F41D6">
      <w:pPr>
        <w:pStyle w:val="paragraph"/>
        <w:spacing w:before="0" w:beforeAutospacing="0" w:after="0" w:afterAutospacing="0"/>
        <w:textAlignment w:val="baseline"/>
        <w:rPr>
          <w:rFonts w:ascii="Century Gothic" w:eastAsia="Century Gothic" w:hAnsi="Century Gothic" w:cs="Century Gothic"/>
          <w:sz w:val="18"/>
          <w:szCs w:val="18"/>
        </w:rPr>
      </w:pPr>
      <w:r w:rsidRPr="077F41D6">
        <w:rPr>
          <w:rStyle w:val="eop"/>
          <w:rFonts w:ascii="Century Gothic" w:eastAsia="Century Gothic" w:hAnsi="Century Gothic" w:cs="Century Gothic"/>
          <w:sz w:val="22"/>
          <w:szCs w:val="22"/>
        </w:rPr>
        <w:t> </w:t>
      </w:r>
    </w:p>
    <w:p w14:paraId="27BC92FE" w14:textId="491C7EE6" w:rsidR="00DA00A6" w:rsidRDefault="00737A3F" w:rsidP="71974055">
      <w:pPr>
        <w:pStyle w:val="paragraph"/>
        <w:spacing w:before="0" w:beforeAutospacing="0" w:after="0" w:afterAutospacing="0"/>
      </w:pPr>
      <w:r w:rsidRPr="71974055"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</w:rPr>
        <w:t>Zdobądź ładunek doświadczenia i skorzystaj z logistycznej palety możliwości rozwojowych! </w:t>
      </w:r>
      <w:r w:rsidR="28A4EAA9" w:rsidRPr="71974055"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</w:rPr>
        <w:t xml:space="preserve">         </w:t>
      </w:r>
    </w:p>
    <w:p w14:paraId="51083089" w14:textId="39822FB9" w:rsidR="00DA00A6" w:rsidRDefault="00DA00A6" w:rsidP="610C7E9F">
      <w:pPr>
        <w:pStyle w:val="paragraph"/>
        <w:spacing w:before="0" w:beforeAutospacing="0" w:after="0" w:afterAutospacing="0"/>
        <w:rPr>
          <w:rStyle w:val="normaltextrun"/>
          <w:rFonts w:ascii="Century Gothic" w:eastAsia="Century Gothic" w:hAnsi="Century Gothic" w:cs="Century Gothic"/>
          <w:sz w:val="22"/>
          <w:szCs w:val="22"/>
        </w:rPr>
      </w:pPr>
    </w:p>
    <w:p w14:paraId="55D63FDE" w14:textId="7E7C2E27" w:rsidR="00FE0E09" w:rsidRDefault="00FE0E09" w:rsidP="00FE0E09">
      <w:pPr>
        <w:pStyle w:val="paragraph"/>
        <w:spacing w:before="0" w:beforeAutospacing="0" w:after="0" w:afterAutospacing="0"/>
        <w:jc w:val="center"/>
        <w:rPr>
          <w:rStyle w:val="normaltextrun"/>
          <w:rFonts w:ascii="Century Gothic" w:eastAsia="Century Gothic" w:hAnsi="Century Gothic" w:cs="Century Gothic"/>
          <w:sz w:val="22"/>
          <w:szCs w:val="22"/>
        </w:rPr>
      </w:pPr>
      <w:r>
        <w:rPr>
          <w:rStyle w:val="normaltextrun"/>
          <w:rFonts w:ascii="Century Gothic" w:eastAsia="Century Gothic" w:hAnsi="Century Gothic" w:cs="Century Gothic"/>
          <w:sz w:val="22"/>
          <w:szCs w:val="22"/>
        </w:rPr>
        <w:t>APLIKUJ POPRZEZ KOD QR:</w:t>
      </w:r>
    </w:p>
    <w:p w14:paraId="439448DD" w14:textId="77777777" w:rsidR="00FE0E09" w:rsidRDefault="00FE0E09" w:rsidP="00FE0E09">
      <w:pPr>
        <w:pStyle w:val="paragraph"/>
        <w:spacing w:before="0" w:beforeAutospacing="0" w:after="0" w:afterAutospacing="0"/>
        <w:jc w:val="center"/>
        <w:rPr>
          <w:rStyle w:val="normaltextrun"/>
          <w:rFonts w:ascii="Century Gothic" w:eastAsia="Century Gothic" w:hAnsi="Century Gothic" w:cs="Century Gothic"/>
          <w:sz w:val="22"/>
          <w:szCs w:val="22"/>
        </w:rPr>
      </w:pPr>
    </w:p>
    <w:p w14:paraId="5DF45C74" w14:textId="7D03848D" w:rsidR="00FE0E09" w:rsidRDefault="00FE0E09" w:rsidP="00FE0E09">
      <w:pPr>
        <w:pStyle w:val="paragraph"/>
        <w:spacing w:before="0" w:beforeAutospacing="0" w:after="0" w:afterAutospacing="0"/>
        <w:jc w:val="center"/>
        <w:rPr>
          <w:rStyle w:val="normaltextrun"/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noProof/>
          <w:sz w:val="22"/>
          <w:szCs w:val="22"/>
        </w:rPr>
        <w:drawing>
          <wp:inline distT="0" distB="0" distL="0" distR="0" wp14:anchorId="4150A564" wp14:editId="195BF449">
            <wp:extent cx="988695" cy="988695"/>
            <wp:effectExtent l="0" t="0" r="1905" b="1905"/>
            <wp:docPr id="2036840654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840654" name="Grafika 203684065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0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5vsGIQ+vwC/XR5" int2:id="zyoU3xbz">
      <int2:state int2:value="Rejected" int2:type="AugLoop_Text_Critique"/>
    </int2:textHash>
    <int2:textHash int2:hashCode="SjXAZH37L8CpOu" int2:id="gsBpO2tv">
      <int2:state int2:value="Rejected" int2:type="AugLoop_Text_Critique"/>
    </int2:textHash>
    <int2:textHash int2:hashCode="nb++RwnUWIo2mT" int2:id="SVTptEt7">
      <int2:state int2:value="Rejected" int2:type="AugLoop_Text_Critique"/>
      <int2:state int2:value="Rejected" int2:type="LegacyProofing"/>
    </int2:textHash>
    <int2:textHash int2:hashCode="nEm9F8X+OE11Vy" int2:id="iMfkSxn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44.25pt;height:22.5pt" o:bullet="t">
        <v:imagedata r:id="rId1" o:title="logo"/>
      </v:shape>
    </w:pict>
  </w:numPicBullet>
  <w:abstractNum w:abstractNumId="0" w15:restartNumberingAfterBreak="0">
    <w:nsid w:val="0BCA7514"/>
    <w:multiLevelType w:val="multilevel"/>
    <w:tmpl w:val="AD7E47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B70C94"/>
    <w:multiLevelType w:val="hybridMultilevel"/>
    <w:tmpl w:val="60A28F30"/>
    <w:lvl w:ilvl="0" w:tplc="AC3C2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B25C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148F5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50C0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67CDB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26C54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F602C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1E8F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8C296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BD51D2"/>
    <w:multiLevelType w:val="multilevel"/>
    <w:tmpl w:val="373E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F4268E"/>
    <w:multiLevelType w:val="hybridMultilevel"/>
    <w:tmpl w:val="7E5C2292"/>
    <w:lvl w:ilvl="0" w:tplc="B6C2D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F058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9F08F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3601E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C8E5B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E9C5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48EB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856B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17C19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BB46C5"/>
    <w:multiLevelType w:val="hybridMultilevel"/>
    <w:tmpl w:val="7E724EB2"/>
    <w:lvl w:ilvl="0" w:tplc="687E3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EA34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B5E5A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589E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4FA53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E8EA3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CE85F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6AE0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26C3A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FD2CE1"/>
    <w:multiLevelType w:val="multilevel"/>
    <w:tmpl w:val="D7DC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7778D3"/>
    <w:multiLevelType w:val="multilevel"/>
    <w:tmpl w:val="1FD2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1D3CE6"/>
    <w:multiLevelType w:val="hybridMultilevel"/>
    <w:tmpl w:val="1A42C940"/>
    <w:lvl w:ilvl="0" w:tplc="4DA64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E25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D90AB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BD879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5F452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8C2DF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61A8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88262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1C86E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F"/>
    <w:rsid w:val="002969B3"/>
    <w:rsid w:val="004C26A6"/>
    <w:rsid w:val="00737A3F"/>
    <w:rsid w:val="00B1129F"/>
    <w:rsid w:val="00DA00A6"/>
    <w:rsid w:val="00FE0E09"/>
    <w:rsid w:val="077F41D6"/>
    <w:rsid w:val="1396CD97"/>
    <w:rsid w:val="17FFD511"/>
    <w:rsid w:val="1D85795D"/>
    <w:rsid w:val="206D11A3"/>
    <w:rsid w:val="25C19A0E"/>
    <w:rsid w:val="28A4EAA9"/>
    <w:rsid w:val="2EDE6931"/>
    <w:rsid w:val="329775B7"/>
    <w:rsid w:val="38C91376"/>
    <w:rsid w:val="3CE725E2"/>
    <w:rsid w:val="3EB87241"/>
    <w:rsid w:val="3F60D38B"/>
    <w:rsid w:val="448AC233"/>
    <w:rsid w:val="46D2357F"/>
    <w:rsid w:val="497609D7"/>
    <w:rsid w:val="4D236DBA"/>
    <w:rsid w:val="58EF54F4"/>
    <w:rsid w:val="602A1048"/>
    <w:rsid w:val="610C7E9F"/>
    <w:rsid w:val="71974055"/>
    <w:rsid w:val="7517913A"/>
    <w:rsid w:val="7F55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E127"/>
  <w15:chartTrackingRefBased/>
  <w15:docId w15:val="{8CBB3D36-C6AF-438D-B8BA-EF9CF893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3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37A3F"/>
  </w:style>
  <w:style w:type="character" w:customStyle="1" w:styleId="eop">
    <w:name w:val="eop"/>
    <w:basedOn w:val="Domylnaczcionkaakapitu"/>
    <w:rsid w:val="00737A3F"/>
  </w:style>
  <w:style w:type="character" w:styleId="Pogrubienie">
    <w:name w:val="Strong"/>
    <w:basedOn w:val="Domylnaczcionkaakapitu"/>
    <w:uiPriority w:val="22"/>
    <w:qFormat/>
    <w:rsid w:val="00296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8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110F5DEF8369479060534B401B27F5" ma:contentTypeVersion="10" ma:contentTypeDescription="Utwórz nowy dokument." ma:contentTypeScope="" ma:versionID="8278e1fcc7d28bb0868531d452a082d2">
  <xsd:schema xmlns:xsd="http://www.w3.org/2001/XMLSchema" xmlns:xs="http://www.w3.org/2001/XMLSchema" xmlns:p="http://schemas.microsoft.com/office/2006/metadata/properties" xmlns:ns2="dafb6ad2-b376-4ba2-8129-f7aa3cd9d59d" xmlns:ns3="a7c79c7b-52db-4338-a843-6af4dbf7b8d6" targetNamespace="http://schemas.microsoft.com/office/2006/metadata/properties" ma:root="true" ma:fieldsID="8614b1012fd60caef58a4bee307ab124" ns2:_="" ns3:_="">
    <xsd:import namespace="dafb6ad2-b376-4ba2-8129-f7aa3cd9d59d"/>
    <xsd:import namespace="a7c79c7b-52db-4338-a843-6af4dbf7b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b6ad2-b376-4ba2-8129-f7aa3cd9d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79c7b-52db-4338-a843-6af4dbf7b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92B605-9F99-4D3E-84E0-689B12F8A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b6ad2-b376-4ba2-8129-f7aa3cd9d59d"/>
    <ds:schemaRef ds:uri="a7c79c7b-52db-4338-a843-6af4dbf7b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244EED-D39A-44B7-8B8D-E8D49D498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F34E3-AA4F-45DD-88E4-5CEE5C31FC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Lichocka</dc:creator>
  <cp:keywords/>
  <dc:description/>
  <cp:lastModifiedBy>Katarzyna Kowalczuk</cp:lastModifiedBy>
  <cp:revision>2</cp:revision>
  <dcterms:created xsi:type="dcterms:W3CDTF">2024-03-25T13:12:00Z</dcterms:created>
  <dcterms:modified xsi:type="dcterms:W3CDTF">2024-03-25T13:12:00Z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0x010100B8110F5DEF8369479060534B401B27F5</vt:lpwstr>
  </property>
</Properties>
</file>